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940" w:type="dxa"/>
        <w:tblInd w:w="93" w:type="dxa"/>
        <w:tblLook w:val="04A0" w:firstRow="1" w:lastRow="0" w:firstColumn="1" w:lastColumn="0" w:noHBand="0" w:noVBand="1"/>
      </w:tblPr>
      <w:tblGrid>
        <w:gridCol w:w="3417"/>
        <w:gridCol w:w="476"/>
        <w:gridCol w:w="380"/>
        <w:gridCol w:w="421"/>
        <w:gridCol w:w="1070"/>
        <w:gridCol w:w="456"/>
        <w:gridCol w:w="1360"/>
        <w:gridCol w:w="1360"/>
      </w:tblGrid>
      <w:tr w:rsidR="00035205" w:rsidRPr="00035205" w:rsidTr="00035205">
        <w:trPr>
          <w:trHeight w:val="795"/>
        </w:trPr>
        <w:tc>
          <w:tcPr>
            <w:tcW w:w="3417" w:type="dxa"/>
            <w:tcBorders>
              <w:top w:val="nil"/>
              <w:left w:val="nil"/>
              <w:bottom w:val="nil"/>
              <w:right w:val="nil"/>
            </w:tcBorders>
            <w:shd w:val="clear" w:color="auto" w:fill="auto"/>
            <w:hideMark/>
          </w:tcPr>
          <w:p w:rsidR="00035205" w:rsidRPr="00035205" w:rsidRDefault="00035205" w:rsidP="00035205">
            <w:pPr>
              <w:spacing w:after="0" w:line="240" w:lineRule="auto"/>
              <w:jc w:val="center"/>
              <w:rPr>
                <w:rFonts w:ascii="Times New Roman" w:eastAsia="Times New Roman" w:hAnsi="Times New Roman" w:cs="Times New Roman"/>
                <w:sz w:val="20"/>
                <w:szCs w:val="20"/>
                <w:lang w:eastAsia="ru-RU"/>
              </w:rPr>
            </w:pPr>
          </w:p>
        </w:tc>
        <w:tc>
          <w:tcPr>
            <w:tcW w:w="476" w:type="dxa"/>
            <w:tcBorders>
              <w:top w:val="nil"/>
              <w:left w:val="nil"/>
              <w:bottom w:val="nil"/>
              <w:right w:val="nil"/>
            </w:tcBorders>
            <w:shd w:val="clear" w:color="auto" w:fill="auto"/>
            <w:hideMark/>
          </w:tcPr>
          <w:p w:rsidR="00035205" w:rsidRPr="00035205" w:rsidRDefault="00035205" w:rsidP="00035205">
            <w:pPr>
              <w:spacing w:after="0" w:line="240" w:lineRule="auto"/>
              <w:jc w:val="center"/>
              <w:rPr>
                <w:rFonts w:ascii="Times New Roman" w:eastAsia="Times New Roman" w:hAnsi="Times New Roman" w:cs="Times New Roman"/>
                <w:sz w:val="20"/>
                <w:szCs w:val="20"/>
                <w:lang w:eastAsia="ru-RU"/>
              </w:rPr>
            </w:pPr>
          </w:p>
        </w:tc>
        <w:tc>
          <w:tcPr>
            <w:tcW w:w="380" w:type="dxa"/>
            <w:tcBorders>
              <w:top w:val="nil"/>
              <w:left w:val="nil"/>
              <w:bottom w:val="nil"/>
              <w:right w:val="nil"/>
            </w:tcBorders>
            <w:shd w:val="clear" w:color="auto" w:fill="auto"/>
            <w:hideMark/>
          </w:tcPr>
          <w:p w:rsidR="00035205" w:rsidRPr="00035205" w:rsidRDefault="00035205" w:rsidP="00035205">
            <w:pPr>
              <w:spacing w:after="0" w:line="240" w:lineRule="auto"/>
              <w:jc w:val="center"/>
              <w:rPr>
                <w:rFonts w:ascii="Times New Roman" w:eastAsia="Times New Roman" w:hAnsi="Times New Roman" w:cs="Times New Roman"/>
                <w:sz w:val="20"/>
                <w:szCs w:val="20"/>
                <w:lang w:eastAsia="ru-RU"/>
              </w:rPr>
            </w:pPr>
          </w:p>
        </w:tc>
        <w:tc>
          <w:tcPr>
            <w:tcW w:w="421" w:type="dxa"/>
            <w:tcBorders>
              <w:top w:val="nil"/>
              <w:left w:val="nil"/>
              <w:bottom w:val="nil"/>
              <w:right w:val="nil"/>
            </w:tcBorders>
            <w:shd w:val="clear" w:color="auto" w:fill="auto"/>
            <w:hideMark/>
          </w:tcPr>
          <w:p w:rsidR="00035205" w:rsidRPr="00035205" w:rsidRDefault="00035205" w:rsidP="00035205">
            <w:pPr>
              <w:spacing w:after="0" w:line="240" w:lineRule="auto"/>
              <w:jc w:val="center"/>
              <w:rPr>
                <w:rFonts w:ascii="Times New Roman" w:eastAsia="Times New Roman" w:hAnsi="Times New Roman" w:cs="Times New Roman"/>
                <w:sz w:val="20"/>
                <w:szCs w:val="20"/>
                <w:lang w:eastAsia="ru-RU"/>
              </w:rPr>
            </w:pPr>
          </w:p>
        </w:tc>
        <w:tc>
          <w:tcPr>
            <w:tcW w:w="1070" w:type="dxa"/>
            <w:tcBorders>
              <w:top w:val="nil"/>
              <w:left w:val="nil"/>
              <w:bottom w:val="nil"/>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20"/>
                <w:szCs w:val="20"/>
                <w:lang w:eastAsia="ru-RU"/>
              </w:rPr>
            </w:pPr>
          </w:p>
        </w:tc>
        <w:tc>
          <w:tcPr>
            <w:tcW w:w="2720" w:type="dxa"/>
            <w:gridSpan w:val="2"/>
            <w:tcBorders>
              <w:top w:val="nil"/>
              <w:left w:val="nil"/>
              <w:bottom w:val="nil"/>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20"/>
                <w:szCs w:val="20"/>
                <w:lang w:eastAsia="ru-RU"/>
              </w:rPr>
            </w:pPr>
            <w:r w:rsidRPr="00035205">
              <w:rPr>
                <w:rFonts w:ascii="Times New Roman" w:eastAsia="Times New Roman" w:hAnsi="Times New Roman" w:cs="Times New Roman"/>
                <w:sz w:val="20"/>
                <w:szCs w:val="20"/>
                <w:lang w:eastAsia="ru-RU"/>
              </w:rPr>
              <w:t xml:space="preserve">Приложение 2 к решению </w:t>
            </w:r>
            <w:r w:rsidRPr="00035205">
              <w:rPr>
                <w:rFonts w:ascii="Times New Roman" w:eastAsia="Times New Roman" w:hAnsi="Times New Roman" w:cs="Times New Roman"/>
                <w:sz w:val="20"/>
                <w:szCs w:val="20"/>
                <w:lang w:eastAsia="ru-RU"/>
              </w:rPr>
              <w:br/>
              <w:t xml:space="preserve">Думы Кондинского района </w:t>
            </w:r>
            <w:r w:rsidRPr="00035205">
              <w:rPr>
                <w:rFonts w:ascii="Times New Roman" w:eastAsia="Times New Roman" w:hAnsi="Times New Roman" w:cs="Times New Roman"/>
                <w:sz w:val="20"/>
                <w:szCs w:val="20"/>
                <w:lang w:eastAsia="ru-RU"/>
              </w:rPr>
              <w:br/>
              <w:t>от _______________</w:t>
            </w:r>
          </w:p>
        </w:tc>
      </w:tr>
      <w:tr w:rsidR="00035205" w:rsidRPr="00035205" w:rsidTr="00035205">
        <w:trPr>
          <w:trHeight w:val="450"/>
        </w:trPr>
        <w:tc>
          <w:tcPr>
            <w:tcW w:w="8940" w:type="dxa"/>
            <w:gridSpan w:val="8"/>
            <w:tcBorders>
              <w:top w:val="nil"/>
              <w:left w:val="nil"/>
              <w:bottom w:val="nil"/>
              <w:right w:val="nil"/>
            </w:tcBorders>
            <w:shd w:val="clear" w:color="auto" w:fill="auto"/>
            <w:hideMark/>
          </w:tcPr>
          <w:p w:rsidR="00035205" w:rsidRPr="00035205" w:rsidRDefault="00035205" w:rsidP="00035205">
            <w:pPr>
              <w:spacing w:after="0" w:line="240" w:lineRule="auto"/>
              <w:jc w:val="center"/>
              <w:rPr>
                <w:rFonts w:ascii="Times New Roman" w:eastAsia="Times New Roman" w:hAnsi="Times New Roman" w:cs="Times New Roman"/>
                <w:sz w:val="20"/>
                <w:szCs w:val="20"/>
                <w:lang w:eastAsia="ru-RU"/>
              </w:rPr>
            </w:pPr>
            <w:r w:rsidRPr="00035205">
              <w:rPr>
                <w:rFonts w:ascii="Times New Roman" w:eastAsia="Times New Roman" w:hAnsi="Times New Roman" w:cs="Times New Roman"/>
                <w:sz w:val="20"/>
                <w:szCs w:val="20"/>
                <w:lang w:eastAsia="ru-RU"/>
              </w:rPr>
              <w:t>Расходы бюджета муниципального образования Кондинский район по ведомственной структуре за 2022 год</w:t>
            </w:r>
          </w:p>
        </w:tc>
      </w:tr>
      <w:tr w:rsidR="00035205" w:rsidRPr="00035205" w:rsidTr="00035205">
        <w:trPr>
          <w:trHeight w:val="255"/>
        </w:trPr>
        <w:tc>
          <w:tcPr>
            <w:tcW w:w="3417" w:type="dxa"/>
            <w:tcBorders>
              <w:top w:val="nil"/>
              <w:left w:val="nil"/>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476" w:type="dxa"/>
            <w:tcBorders>
              <w:top w:val="nil"/>
              <w:left w:val="nil"/>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380" w:type="dxa"/>
            <w:tcBorders>
              <w:top w:val="nil"/>
              <w:left w:val="nil"/>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421" w:type="dxa"/>
            <w:tcBorders>
              <w:top w:val="nil"/>
              <w:left w:val="nil"/>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1070" w:type="dxa"/>
            <w:tcBorders>
              <w:top w:val="nil"/>
              <w:left w:val="nil"/>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456" w:type="dxa"/>
            <w:tcBorders>
              <w:top w:val="nil"/>
              <w:left w:val="nil"/>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1360" w:type="dxa"/>
            <w:tcBorders>
              <w:top w:val="nil"/>
              <w:left w:val="nil"/>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20"/>
                <w:szCs w:val="20"/>
                <w:lang w:eastAsia="ru-RU"/>
              </w:rPr>
            </w:pPr>
          </w:p>
        </w:tc>
        <w:tc>
          <w:tcPr>
            <w:tcW w:w="1360" w:type="dxa"/>
            <w:tcBorders>
              <w:top w:val="nil"/>
              <w:left w:val="nil"/>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 рублях)</w:t>
            </w:r>
          </w:p>
        </w:tc>
      </w:tr>
      <w:tr w:rsidR="00035205" w:rsidRPr="00035205" w:rsidTr="00035205">
        <w:trPr>
          <w:trHeight w:val="255"/>
        </w:trPr>
        <w:tc>
          <w:tcPr>
            <w:tcW w:w="3417"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bookmarkStart w:id="0" w:name="_GoBack" w:colFirst="6" w:colLast="7"/>
            <w:r w:rsidRPr="00035205">
              <w:rPr>
                <w:rFonts w:ascii="Times New Roman" w:eastAsia="Times New Roman" w:hAnsi="Times New Roman" w:cs="Times New Roman"/>
                <w:sz w:val="16"/>
                <w:szCs w:val="16"/>
                <w:lang w:eastAsia="ru-RU"/>
              </w:rPr>
              <w:t>Наименование</w:t>
            </w:r>
          </w:p>
        </w:tc>
        <w:tc>
          <w:tcPr>
            <w:tcW w:w="476" w:type="dxa"/>
            <w:vMerge w:val="restart"/>
            <w:tcBorders>
              <w:top w:val="single" w:sz="4" w:space="0" w:color="auto"/>
              <w:left w:val="single" w:sz="4" w:space="0" w:color="auto"/>
              <w:bottom w:val="single" w:sz="4" w:space="0" w:color="auto"/>
              <w:right w:val="nil"/>
            </w:tcBorders>
            <w:shd w:val="clear" w:color="auto" w:fill="auto"/>
            <w:vAlign w:val="center"/>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Вед</w:t>
            </w:r>
          </w:p>
        </w:tc>
        <w:tc>
          <w:tcPr>
            <w:tcW w:w="380" w:type="dxa"/>
            <w:vMerge w:val="restart"/>
            <w:tcBorders>
              <w:top w:val="single" w:sz="4" w:space="0" w:color="auto"/>
              <w:left w:val="single" w:sz="4" w:space="0" w:color="auto"/>
              <w:bottom w:val="single" w:sz="4" w:space="0" w:color="auto"/>
              <w:right w:val="nil"/>
            </w:tcBorders>
            <w:shd w:val="clear" w:color="auto" w:fill="auto"/>
            <w:vAlign w:val="center"/>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Рз</w:t>
            </w:r>
          </w:p>
        </w:tc>
        <w:tc>
          <w:tcPr>
            <w:tcW w:w="421" w:type="dxa"/>
            <w:vMerge w:val="restart"/>
            <w:tcBorders>
              <w:top w:val="single" w:sz="4" w:space="0" w:color="auto"/>
              <w:left w:val="single" w:sz="4" w:space="0" w:color="auto"/>
              <w:bottom w:val="single" w:sz="4" w:space="0" w:color="auto"/>
              <w:right w:val="nil"/>
            </w:tcBorders>
            <w:shd w:val="clear" w:color="auto" w:fill="auto"/>
            <w:vAlign w:val="center"/>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w:t>
            </w:r>
          </w:p>
        </w:tc>
        <w:tc>
          <w:tcPr>
            <w:tcW w:w="1070" w:type="dxa"/>
            <w:vMerge w:val="restart"/>
            <w:tcBorders>
              <w:top w:val="single" w:sz="4" w:space="0" w:color="auto"/>
              <w:left w:val="single" w:sz="4" w:space="0" w:color="auto"/>
              <w:bottom w:val="single" w:sz="4" w:space="0" w:color="auto"/>
              <w:right w:val="nil"/>
            </w:tcBorders>
            <w:shd w:val="clear" w:color="auto" w:fill="auto"/>
            <w:vAlign w:val="center"/>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ВР</w:t>
            </w:r>
          </w:p>
        </w:tc>
        <w:tc>
          <w:tcPr>
            <w:tcW w:w="1360" w:type="dxa"/>
            <w:vMerge w:val="restart"/>
            <w:tcBorders>
              <w:top w:val="single" w:sz="4" w:space="0" w:color="auto"/>
              <w:left w:val="nil"/>
              <w:bottom w:val="single" w:sz="4" w:space="0" w:color="auto"/>
              <w:right w:val="single" w:sz="4" w:space="0" w:color="auto"/>
            </w:tcBorders>
            <w:shd w:val="clear" w:color="auto" w:fill="auto"/>
            <w:vAlign w:val="center"/>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Кассовый расход за период</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 том числе за счет субвенций</w:t>
            </w:r>
          </w:p>
        </w:tc>
      </w:tr>
      <w:tr w:rsidR="00035205" w:rsidRPr="00035205" w:rsidTr="00035205">
        <w:trPr>
          <w:trHeight w:val="255"/>
        </w:trPr>
        <w:tc>
          <w:tcPr>
            <w:tcW w:w="3417" w:type="dxa"/>
            <w:vMerge/>
            <w:tcBorders>
              <w:top w:val="single" w:sz="4" w:space="0" w:color="auto"/>
              <w:left w:val="single" w:sz="4" w:space="0" w:color="auto"/>
              <w:bottom w:val="single" w:sz="4" w:space="0" w:color="auto"/>
              <w:right w:val="nil"/>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476" w:type="dxa"/>
            <w:vMerge/>
            <w:tcBorders>
              <w:top w:val="single" w:sz="4" w:space="0" w:color="auto"/>
              <w:left w:val="single" w:sz="4" w:space="0" w:color="auto"/>
              <w:bottom w:val="single" w:sz="4" w:space="0" w:color="auto"/>
              <w:right w:val="nil"/>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380" w:type="dxa"/>
            <w:vMerge/>
            <w:tcBorders>
              <w:top w:val="single" w:sz="4" w:space="0" w:color="auto"/>
              <w:left w:val="single" w:sz="4" w:space="0" w:color="auto"/>
              <w:bottom w:val="single" w:sz="4" w:space="0" w:color="auto"/>
              <w:right w:val="nil"/>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421" w:type="dxa"/>
            <w:vMerge/>
            <w:tcBorders>
              <w:top w:val="single" w:sz="4" w:space="0" w:color="auto"/>
              <w:left w:val="single" w:sz="4" w:space="0" w:color="auto"/>
              <w:bottom w:val="single" w:sz="4" w:space="0" w:color="auto"/>
              <w:right w:val="nil"/>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1070" w:type="dxa"/>
            <w:vMerge/>
            <w:tcBorders>
              <w:top w:val="single" w:sz="4" w:space="0" w:color="auto"/>
              <w:left w:val="single" w:sz="4" w:space="0" w:color="auto"/>
              <w:bottom w:val="single" w:sz="4" w:space="0" w:color="auto"/>
              <w:right w:val="nil"/>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1360" w:type="dxa"/>
            <w:vMerge/>
            <w:tcBorders>
              <w:top w:val="single" w:sz="4" w:space="0" w:color="auto"/>
              <w:left w:val="nil"/>
              <w:bottom w:val="single" w:sz="4" w:space="0" w:color="auto"/>
              <w:right w:val="single" w:sz="4" w:space="0" w:color="auto"/>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r>
      <w:tr w:rsidR="00035205" w:rsidRPr="00035205" w:rsidTr="00035205">
        <w:trPr>
          <w:trHeight w:val="225"/>
        </w:trPr>
        <w:tc>
          <w:tcPr>
            <w:tcW w:w="3417" w:type="dxa"/>
            <w:vMerge/>
            <w:tcBorders>
              <w:top w:val="single" w:sz="4" w:space="0" w:color="auto"/>
              <w:left w:val="single" w:sz="4" w:space="0" w:color="auto"/>
              <w:bottom w:val="single" w:sz="4" w:space="0" w:color="auto"/>
              <w:right w:val="nil"/>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476" w:type="dxa"/>
            <w:vMerge/>
            <w:tcBorders>
              <w:top w:val="single" w:sz="4" w:space="0" w:color="auto"/>
              <w:left w:val="single" w:sz="4" w:space="0" w:color="auto"/>
              <w:bottom w:val="single" w:sz="4" w:space="0" w:color="auto"/>
              <w:right w:val="nil"/>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380" w:type="dxa"/>
            <w:vMerge/>
            <w:tcBorders>
              <w:top w:val="single" w:sz="4" w:space="0" w:color="auto"/>
              <w:left w:val="single" w:sz="4" w:space="0" w:color="auto"/>
              <w:bottom w:val="single" w:sz="4" w:space="0" w:color="auto"/>
              <w:right w:val="nil"/>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421" w:type="dxa"/>
            <w:vMerge/>
            <w:tcBorders>
              <w:top w:val="single" w:sz="4" w:space="0" w:color="auto"/>
              <w:left w:val="single" w:sz="4" w:space="0" w:color="auto"/>
              <w:bottom w:val="single" w:sz="4" w:space="0" w:color="auto"/>
              <w:right w:val="nil"/>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1070" w:type="dxa"/>
            <w:vMerge/>
            <w:tcBorders>
              <w:top w:val="single" w:sz="4" w:space="0" w:color="auto"/>
              <w:left w:val="single" w:sz="4" w:space="0" w:color="auto"/>
              <w:bottom w:val="single" w:sz="4" w:space="0" w:color="auto"/>
              <w:right w:val="nil"/>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1360" w:type="dxa"/>
            <w:vMerge/>
            <w:tcBorders>
              <w:top w:val="single" w:sz="4" w:space="0" w:color="auto"/>
              <w:left w:val="nil"/>
              <w:bottom w:val="single" w:sz="4" w:space="0" w:color="auto"/>
              <w:right w:val="single" w:sz="4" w:space="0" w:color="auto"/>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r>
      <w:tr w:rsidR="00035205" w:rsidRPr="00035205" w:rsidTr="00035205">
        <w:trPr>
          <w:trHeight w:val="255"/>
        </w:trPr>
        <w:tc>
          <w:tcPr>
            <w:tcW w:w="3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w:t>
            </w:r>
          </w:p>
        </w:tc>
        <w:tc>
          <w:tcPr>
            <w:tcW w:w="476"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w:t>
            </w:r>
          </w:p>
        </w:tc>
        <w:tc>
          <w:tcPr>
            <w:tcW w:w="38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w:t>
            </w:r>
          </w:p>
        </w:tc>
        <w:tc>
          <w:tcPr>
            <w:tcW w:w="421"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Дума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10 848 268,86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10 848 268,86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5 599 301,83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5 599 301,83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5 599 301,83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179 009,70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179 009,70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179 009,70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135 777,70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государственных (муниципальных) органов привлекаемым лицам</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43 232,00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Председатель представительного органа муниципального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3 286 797,57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3 286 797,57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3 286 797,57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0100402110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2 641 883,63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0100402110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22 977,73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0100402110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621 936,21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Депутаты представительного органа муниципального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2 133 494,56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2 133 494,56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2 133 494,56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0100402120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1 658 009,00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0100402120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475 485,56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5 248 967,03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5 248 967,03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5 248 967,03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2 943 706,18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2 943 706,18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2 943 706,18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2 266 281,51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677 424,67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Руководитель контрольно-счетной палаты муниципального образования и его заместители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2 305 260,85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2 305 260,85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2 305 260,85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0100402250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1 770 553,64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0100402250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534 707,21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Контрольно-счетная палата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5 044 430,15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5 044 430,15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5 044 430,15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5 044 430,15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5 044 430,15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3 128 498,29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3 128 498,29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3 128 498,29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2 404 630,62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723 867,67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Руководитель контрольно-счетной палаты муниципального образования и его заместители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1 915 931,86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1 915 931,86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1 915 931,86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0100402250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1 479 287,15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0100402250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436 644,71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Администрация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742 600 837,03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169 059 491,76</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381 222 393,33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14 464 878,09</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Функционирование высшего должностного лица субъекта Российской Федерации и муниципального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4 457 823,27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4 457 823,27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4 457 823,27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Глава (высшее должностное лицо) муниципального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4 457 823,27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4 457 823,27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4 457 823,27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3 677 574,84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780 248,43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138 089 996,54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138 089 996,54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138 089 996,54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138 089 996,54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138 086 154,47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138 086 154,47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105 259 925,01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2 443 969,53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30 382 259,93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3 842,07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3 842,07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Пособия, компенсации и иные социальные выплаты гражданам, кроме публичных нормативных обязательств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3 842,07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Судебная система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r>
      <w:tr w:rsidR="00035205" w:rsidRPr="00035205" w:rsidTr="00035205">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1300351200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1300351200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1300351200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1300351200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238 669 173,52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14 459 478,09</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234 713 168,54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11 286 800,00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395 214,23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0100170240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395 214,23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0100170240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395 214,23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0100170240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395 214,23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0100170240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395 214,23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234 317 954,31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11 286 800,00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220 482 313,62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195 889 732,85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195 889 732,85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148 561 347,88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2 663 474,09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44 664 910,88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23 012 110,39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23 012 110,39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2 431 819,34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14 239 257,76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6 341 033,29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1 580 470,38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Исполнение судебных актов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33 286,38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Исполнение судебных актов Российской Федерации и мировых соглашений по возмещению причиненного вреда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831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33 286,38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1 547 184,00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1 430 484,00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прочих налогов, сборов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106 800,00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97 025,04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97 025,04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97 025,04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74 520,00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22 505,04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2 451 815,65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179 660,00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179 660,00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179 660,00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2 272 155,65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Исполнение судебных актов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346 789,65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Исполнение судебных актов Российской Федерации и мировых соглашений по возмещению причиненного вреда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831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346 789,65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1 925 366,00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201 866,00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1 723 500,00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8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1 758 700,00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1 758 700,00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1 476 804,10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1 476 804,10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1 476 804,10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1 476 804,10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1 117 481,96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1 117 481,96</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24 681,20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24 681,20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334 640,94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334 640,94</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281 895,90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281 895,90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281 895,90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281 895,90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11 356,00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11 356,00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270 539,90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270 539,90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9 528 100,00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9 528 100,00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7 262 607,74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7 262 607,74</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7 262 607,74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7 262 607,74</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5 310 319,69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5 310 319,69</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357 653,00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357 653,00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1 594 635,05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1 594 635,05</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2 265 492,26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2 265 492,26</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2 265 492,26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2 265 492,26</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287 425,00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287 425,00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1 868 067,26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1 868 067,26</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110 000,00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0400272560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0400272560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0400272560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0400272560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3 172 678,09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3 172 678,09</w:t>
            </w:r>
          </w:p>
        </w:tc>
      </w:tr>
      <w:tr w:rsidR="00035205" w:rsidRPr="00035205" w:rsidTr="00035205">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3 172 678,09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3 172 678,09</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3 172 678,09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3 172 678,09</w:t>
            </w:r>
          </w:p>
        </w:tc>
      </w:tr>
      <w:tr w:rsidR="00035205" w:rsidRPr="00035205" w:rsidTr="00035205">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1010184210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3 172 678,09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3 172 678,09</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1010184210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111 700,00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1010184210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111 700,00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1010184210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85 791,09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85 791,09</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1010184210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25 908,91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25 908,91</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1010184210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3 060 978,09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3 060 978,09</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1010184210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3 060 978,09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3 060 978,09</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1010184210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3 060 978,09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3 060 978,09</w:t>
            </w:r>
          </w:p>
        </w:tc>
      </w:tr>
      <w:tr w:rsidR="00035205" w:rsidRPr="00035205" w:rsidTr="00035205">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"Профилактика незаконного оборота и потребления наркотических средств и психотропных веществ"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1300585230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1300585230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1300585230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1300585230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111 400,00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322 939,39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"Информирование населения Кондинского района об актуальных социально-экономических решениях, реализуемых в Югре, о реализации национальных проектов в регионе"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2130470260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2130470260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2130470260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2130470260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193 939,39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5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193 939,39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2140182630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2140182630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2140182630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2140182630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192 000,00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21401S2630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1 939,39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21401S2630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1 939,39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21401S2630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1 939,39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21401S2630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1 939,39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343 987,50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мероприятия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4070000000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343 987,50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4070000030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343 987,50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4070000030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343 987,50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4070000030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343 987,50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4070000030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343 987,50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ОБОРОНА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580 596,09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Мобилизационная и вневойсковая подготовка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580 596,09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580 596,09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260 796,09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4040085150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260 796,09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4040085150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29 348,00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4040085150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29 348,00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государственных (муниципальных) органов привлекаемым лицам</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4040085150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29 348,00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4040085150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231 448,09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4040085150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231 448,09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4040085150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231 448,09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мероприятия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4070000000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319 800,00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4070000030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319 800,00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4070000030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319 800,00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4070000030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319 800,00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4070000030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319 800,00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5 435 401,13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5 281 200,00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Органы юстиции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5 329 712,52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5 281 200,00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5 329 712,52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5 281 200,00</w:t>
            </w:r>
          </w:p>
        </w:tc>
      </w:tr>
      <w:tr w:rsidR="00035205" w:rsidRPr="00035205" w:rsidTr="00035205">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5 329 712,52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5 281 200,00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48 512,52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48 512,52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48 512,52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37 260,00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11 252,52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4 039 600,00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4 039 600,00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4 039 600,00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4 039 600,00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4 039 600,00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4 039 600,00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3 102 611,37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3 102 611,37</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936 988,63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936 988,63</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1 241 600,00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1 241 600,00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325 882,37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325 882,37</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325 882,37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325 882,37</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178 544,17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178 544,17</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107 698,63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107 698,63</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39 639,57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39 639,57</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915 717,63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915 717,63</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915 717,63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915 717,63</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214 306,53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214 306,53</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558 181,11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558 181,11</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143 229,99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143 229,99</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Гражданская оборона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10 871,77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10 871,77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10 871,77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1400102180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10 871,77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1400102180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10 871,77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1400102180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10 871,77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1400102180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10 871,77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противопожарных расстояний до границ лесных насаждений от зданий, сооружений пгт. Междуреченский"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1400402180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1400402180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1400402180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1400402180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94 816,84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w:t>
            </w:r>
            <w:r w:rsidRPr="00035205">
              <w:rPr>
                <w:rFonts w:ascii="Times New Roman" w:eastAsia="Times New Roman" w:hAnsi="Times New Roman" w:cs="Times New Roman"/>
                <w:sz w:val="16"/>
                <w:szCs w:val="16"/>
                <w:lang w:eastAsia="ru-RU"/>
              </w:rPr>
              <w:lastRenderedPageBreak/>
              <w:t>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94 816,84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Основное мероприятие "Обеспечение функционирования и развития систем видеонаблюдения в сфере общественного порядка"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65 916,84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функционирования и развития систем видеонаблюдения в сфере общественного порядка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1300172310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65 916,84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1300172310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65 916,84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1300172310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65 916,84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1300172310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43 969,00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1300172310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1300172310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6 947,84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"Создание условий для деятельности народных дружин"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создание условий для деятельности народных дружин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19 120,00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17 977,36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17 977,36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государственных (муниципальных) органов привлекаемым лицам</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1300282300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17 977,36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1 142,64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1 142,64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1300282300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1 142,64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создание условий для деятельности народных дружин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4 780,00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4 494,34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4 494,34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государственных (муниципальных) органов привлекаемым лицам</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13002S2300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4 494,34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285,66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285,66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13002S2300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285,66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"Профилактика незаконного оборота и потребления наркотических средств и психотропных веществ"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Мероприятия в сфере средств массовой </w:t>
            </w:r>
            <w:r w:rsidRPr="00035205">
              <w:rPr>
                <w:rFonts w:ascii="Times New Roman" w:eastAsia="Times New Roman" w:hAnsi="Times New Roman" w:cs="Times New Roman"/>
                <w:sz w:val="16"/>
                <w:szCs w:val="16"/>
                <w:lang w:eastAsia="ru-RU"/>
              </w:rPr>
              <w:lastRenderedPageBreak/>
              <w:t>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1300570260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184 158 847,40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44 660 889,69</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Общеэкономические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8 322 343,86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3 434 864,15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3 434 864,15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3 434 864,15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3 434 864,15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3 434 864,15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2 635 781,73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799 082,42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377 499,80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377 499,80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трудозанятости подростков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377 499,80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377 499,80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377 499,80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377 499,80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4 509 979,91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4 509 979,91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4 509 979,91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3 003 551,33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3 003 551,33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2 304 343,31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699 208,02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1 506 428,58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1 506 428,58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1 506 428,58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Сельское хозяйство и рыболовство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38 954 889,80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38 954 889,80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38 954 889,80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38 954 889,80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"Поддержка растениеводства и реализации продукции растениеводства"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143 462,16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143 462,16</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поддержку и развитие растениеводства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0800184140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143 462,16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143 462,16</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0800184140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143 462,16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143 462,16</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0800184140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143 462,16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143 462,16</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0800184140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143 462,16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143 462,16</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"Поддержка животноводства и реализации продукции животноводства"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35 227 694,74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35 227 694,74</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поддержку и развитие животноводства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0800284350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35 227 694,74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35 227 694,74</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0800284350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52 107,15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52 107,15</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0800284350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52 107,15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52 107,15</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0800284350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40 020,85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40 020,85</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0800284350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12 086,30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12 086,30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0800284350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35 175 587,59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35 175 587,59</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0800284350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35 175 587,59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35 175 587,59</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0800284350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35 175 587,59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35 175 587,59</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3 241 763,00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3 241 763,00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поддержку и развитие малых форм хозяйствования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0800384170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3 241 763,00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3 241 763,00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0800384170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3 241 763,00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3 241 763,00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0800384170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3 241 763,00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3 241 763,00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0800384170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3 241 763,00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3 241 763,00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"Поддержка развития рыбохозяйственного комплекса и производства рыбной продукции"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341 969,90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341 969,90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развитие рыбохозяйственного комплекса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0800484180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341 969,90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341 969,90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0800484180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341 969,90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341 969,90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0800484180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341 969,90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341 969,90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0800484180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341 969,90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341 969,90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Транспорт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112 696 065,02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112 696 065,02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Подпрограмма "Автомобильный, воздушный и водный транспорт"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112 696 065,02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автомобильным транспортом"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34 298 532,38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Отдельные мероприятия в области автомобильного транспорта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34 298 532,38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32 379 145,77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32 379 145,77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1820103030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32 379 145,77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1 919 386,61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1 919 386,61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1820103030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1 919 386,61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воздушным транспортом"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37 851 658,73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 xml:space="preserve">Отдельные мероприятия в области воздушного транспорта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1820203000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37 851 658,73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1820203000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37 851 658,73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1820203000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37 851 658,73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1820203000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37 851 658,73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водным транспортом"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40 545 873,91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Отдельные мероприятия в области водного транспорта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1820303010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40 545 873,91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1820303010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40 545 873,91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1820303010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40 545 873,91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1820303010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40 545 873,91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Дорожное хозяйство (дорожные фонды)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2 278 684,06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2 278 684,06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2 278 684,06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"Содержание дорог и искусственных сооружений на них"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2 278 684,06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ремонт и содержание автомобильных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4 598,06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4 598,06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4 598,06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4 598,06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разработку документации по организации дорожного движения и паспортизация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2 274 086,00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2 274 086,00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2 274 086,00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2 274 086,00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Связь и информатика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3 513 643,51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98 314,30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w:t>
            </w:r>
            <w:r w:rsidRPr="00035205">
              <w:rPr>
                <w:rFonts w:ascii="Times New Roman" w:eastAsia="Times New Roman" w:hAnsi="Times New Roman" w:cs="Times New Roman"/>
                <w:sz w:val="16"/>
                <w:szCs w:val="16"/>
                <w:lang w:eastAsia="ru-RU"/>
              </w:rPr>
              <w:lastRenderedPageBreak/>
              <w:t>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98 314,30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98 314,30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98 314,30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98 314,30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98 314,30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«Содействие развитию застройки населенных пунктов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"Техническое обслуживание программного обеспечения земельных отношений"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развитие застройки населенных пунктов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0700370270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0700370270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0700370270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0700370270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«Информационное общество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3 342 329,21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456 296,00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1700120070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456 296,00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1700120070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456 296,00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1700120070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456 296,00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1700120070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456 296,00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1 928 179,27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1 928 179,27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1 928 179,27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1 928 179,27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Закупка товаров, работ, услуг в сфере информационно-коммуникационных </w:t>
            </w:r>
            <w:r w:rsidRPr="00035205">
              <w:rPr>
                <w:rFonts w:ascii="Times New Roman" w:eastAsia="Times New Roman" w:hAnsi="Times New Roman" w:cs="Times New Roman"/>
                <w:sz w:val="16"/>
                <w:szCs w:val="16"/>
                <w:lang w:eastAsia="ru-RU"/>
              </w:rPr>
              <w:lastRenderedPageBreak/>
              <w:t>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1700220070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1 928 179,27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Основное мероприятие "Обеспечение безопасности информации и защиты данных в органах местного самоуправления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957 853,94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1700320070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957 853,94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1700320070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957 853,94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1700320070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957 853,94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1700320070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957 853,94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национальной экономики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18 393 221,15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5 705 999,89</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1 596 602,84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1 577 000,00</w:t>
            </w:r>
          </w:p>
        </w:tc>
      </w:tr>
      <w:tr w:rsidR="00035205" w:rsidRPr="00035205" w:rsidTr="00035205">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1 596 602,84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1 577 000,00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19 602,84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19 602,84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19 602,84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15 056,00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4 546,84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1 577 000,00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1 577 000,00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1 229 895,11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1 229 895,11</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1 229 895,11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1 229 895,11</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0100484120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946 274,65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946 274,65</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0100484120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283 620,46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283 620,46</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347 104,89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347 104,89</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347 104,89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347 104,89</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0100484120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160 965,00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160 965,00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0100484120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186 139,89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186 139,89</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«Содействие развитию застройки населенных пунктов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1 308 000,00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"Изготовление межевых планов и проведение кадастрового учета земельных участков"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развитие застройки населенных пунктов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0700170270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0700170270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0700170270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0700170270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1 260 000,00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"Оценка земельных участков"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развитие застройки населенных пунктов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0700270270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0700270270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0700270270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0700270270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"Поддержка развития системы заготовки и переработки дикоросов"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развитие деятельности по заготовке и переработке дикоросов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0800584190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0800584190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0800584190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0800584190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муниципальных образований Кондинского района документами территориального планирования"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0900282761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2 667 500,00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Закупка товаров, работ и услуг для обеспечения государственных </w:t>
            </w:r>
            <w:r w:rsidRPr="00035205">
              <w:rPr>
                <w:rFonts w:ascii="Times New Roman" w:eastAsia="Times New Roman" w:hAnsi="Times New Roman" w:cs="Times New Roman"/>
                <w:sz w:val="16"/>
                <w:szCs w:val="16"/>
                <w:lang w:eastAsia="ru-RU"/>
              </w:rPr>
              <w:lastRenderedPageBreak/>
              <w:t>(муниципальных)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0900282761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2 667 500,00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0900282761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2 667 500,00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0900282761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2 667 500,00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5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09002S2761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82 500,00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09002S2761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82 500,00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09002S2761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82 500,00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09002S2761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82 500,00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малого и среднего предпринимательства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8 609 618,42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"Содействие развитию делового климата в муниципальном образовании"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8 609 618,42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мероприятий по популяризации и пропаганде предпринимательской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2310700000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326 250,00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поддержку малого и среднего предпринимательства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2310772380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326 250,00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2310772380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326 250,00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2310772380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326 250,00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2310772380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326 250,00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Региональный проект "Создание условий для легкого старта и комфортного ведения бизнеса"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271 263,16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финансовую поддержку субъектов малого и среднего предпринимательства, впервые зарегистрированных и действующих менее одного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231I482320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231I482320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231I482320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231I482320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257 700,00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на финансовую поддержку субъектов малого и среднего предпринимательства, впервые зарегистрированных и действующих менее одного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231I4S2320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13 563,16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231I4S2320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13 563,16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231I4S2320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13 563,16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231I4S2320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13 563,16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Региональный проект "Акселерация субъектов малого и среднего предпринимательства"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8 012 105,26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возмещение части затрат на приобретение и (или) доставку кормов для сельскохозяйственных животных и птиц в районах Крайнего Севера и приравненных к ним местностях с ограниченными сроками завоза грузов (продукции) автономного округа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231I572380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231I572380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231I572380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231I572380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финансовую поддержку субъектов малого и среднего предпринимательства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231I582380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2 861 500,00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231I582380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2 861 500,00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231I582380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2 861 500,00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231I582380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2 861 500,00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поддержку малого и среднего предпринимательства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231I5S2380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150 605,26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231I5S2380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150 605,26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231I5S2380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150 605,26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231I5S2380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150 605,26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ЖИЛИЩНО-КОММУНАЛЬНОЕ ХОЗЯЙСТВО</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12 335 592,20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Коммунальное хозяйство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2 204 086,20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малого и среднего предпринимательства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2 204 086,20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"Содействие развитию делового климата в муниципальном образовании"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2 204 086,20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2 204 086,20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2310203510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2 204 086,20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2310203510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2 204 086,20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2310203510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2 204 086,20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2310203510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2 204 086,20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Благоустройство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10 131 506,00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2018-2024 годы"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758 760,00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"Реализация инициативных проектов, отобранных по результатам конкурса"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758 760,00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через инициативный проект "Зимняя горка"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2400499993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758 760,00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2400499993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758 760,00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2400499993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758 760,00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2400499993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758 760,00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9 372 746,00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Исполнение переданных полномочий городского поселения Междуреченский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9 372 746,00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деятельности по сбору и транспортированию твердых коммунальных отходов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4 929 388,90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4 929 388,90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4 929 388,90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4090006200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4 929 388,90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озеленение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и содержание мест захоронения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прочие мероприятия по благоустройству поселения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4 073 357,10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4 073 357,10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4 073 357,10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4090006500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4 073 357,10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по инициативному бюджетированию - "Народный бюджет"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4090099990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4090099990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4090099990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4090099990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ОХРАНА ОКРУЖАЮЩЕЙ СРЕДЫ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7 820 000,00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охраны окружающей среды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7 820 000,00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7 820 000,00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«Поддержка социально ориентированных некоммерческих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7 820 000,00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7 820 000,00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мероприятий в области социальной политики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2120170070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7 820 000,00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2120170070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7 820 000,00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2120170070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7 820 000,00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2120170070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7 820 000,00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ОБРАЗОВАНИЕ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18 686 239,52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Молодежная политика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18 686 239,52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18 686 239,52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"Работа с детьми и молодежью"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15 868 622,52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12 758 317,90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12 758 317,90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12 758 317,90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12 682 204,30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76 113,60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1 470 304,62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1 470 304,62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1 470 304,62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997 446,62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472 858,00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0300185160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"Поддержка социально ориентированных некоммерческих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89 492,00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0300370280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89 492,00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0300370280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89 492,00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0300370280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89 492,00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0300370280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89 492,00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Региональный проект "Социальная активность"</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030E800000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2 728 125,00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030E800590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2 641 875,00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030E800590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2 641 875,00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030E800590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2 641 875,00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030E800590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2 641 875,00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030E870280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86 250,00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030E870280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86 250,00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030E870280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86 250,00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030E870280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86 250,00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КУЛЬТУРА, КИНЕМАТОГРАФИЯ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715 900,00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культурно-досуговой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культуры, кинематографии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 Основное мероприятие "Развитие архивного дела"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0530284100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0530284100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0530284100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0530284100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103 106,43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103 106,43</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0530284100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367 793,57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367 793,57</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ЗДРАВООХРАНЕНИЕ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920 621,00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Санитарно-эпидемиологическое благополучие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920 621,00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920 621,00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920 621,00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920 621,00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920 621,00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920 621,00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1400302180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920 621,00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СОЦИАЛЬНАЯ ПОЛИТИКА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114 941 815,06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104 181 623,98</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Пенсионное обеспечение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9 241 141,00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9 241 141,00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"Дополнительное пенсионное обеспечение отдельных категорий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9 241 141,00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Мероприятия на пенсионное обеспечение отдельных категорий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0100270220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9 241 141,00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0100270220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9 241 141,00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0100270220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9 241 141,00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пенсии, социальные доплаты к пенсиям</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0100270220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9 241 141,00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Охрана семьи и детства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82 747 757,36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82 747 757,36</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"Дети Конды"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отдыха и оздоровления детей и молодежи"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0220284060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0220284060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0220284060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Приобретение товаров, работ, услуг в пользу граждан в целях их социального обеспечения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0220284060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"Социальная поддержка отдельных категорий граждан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2600184060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2600184060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2600184060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Приобретение товаров, работ, услуг в пользу граждан в целях их социального обеспечения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2600184060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социальной политики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22 952 916,70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21 433 866,62</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194 050,08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194 050,08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194 050,08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194 050,08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194 050,08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149 040,00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45 010,08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1 325 000,00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«Поддержка социально ориентированных некоммерческих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725 000,00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мероприятий в области социальной политики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2120170070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2120170070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2120170070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2120170070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мероприятий в области социальной политики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2120270070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2120270070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2120270070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2120270070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2130370260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2130370260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2130370260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2130370260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"Социальная поддержка отдельных категорий граждан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21 433 866,62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21 433 866,62</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по опеке и попечительству"</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21 433 866,62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21 433 866,62</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деятельности по опеке и попечительству</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21 433 866,62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21 433 866,62</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18 494 161,40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18 494 161,40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18 494 161,40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18 494 161,40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14 130 415,29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14 130 415,29</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514 458,85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514 458,85</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3 849 287,26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3 849 287,26</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2 535 006,64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2 535 006,64</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035205">
              <w:rPr>
                <w:rFonts w:ascii="Times New Roman" w:eastAsia="Times New Roman" w:hAnsi="Times New Roman" w:cs="Times New Roman"/>
                <w:sz w:val="16"/>
                <w:szCs w:val="16"/>
                <w:lang w:eastAsia="ru-RU"/>
              </w:rPr>
              <w:lastRenderedPageBreak/>
              <w:t>(муниципальных)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2 535 006,64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2 535 006,64</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779 272,95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779 272,95</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1 504 637,76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1 504 637,76</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251 095,93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251 095,93</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404 698,58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404 698,58</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404 698,58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404 698,58</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404 698,58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404 698,58</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СРЕДСТВА МАССОВОЙ ИНФОРМАЦИИ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15 783 431,30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средств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15 783 431,30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15 783 431,30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15 783 431,30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"Опубликование нормативно-правовых актов в печатном средстве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1 344 339,94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2130170260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1 344 339,94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2130170260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1 344 339,94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2130170260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1 344 339,94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2130170260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1 344 339,94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14 439 091,36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2130270260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14 439 091,36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2130270260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14 439 091,36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2130270260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14 439 091,36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2130270260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14 439 091,36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Комитет по финансам и налоговой политике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666 330 269,50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69 650 691,00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37 242 634,38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673 100,00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21 801,00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21 801,00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Обеспечение деятельности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21 801,00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4010002040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21 801,00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4010002040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21 801,00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4010002040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21 801,00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4010002040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21 801,00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32 445 423,23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673 100,00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32 445 423,23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673 100,00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32 445 423,23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673 100,00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31 772 323,23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31 772 323,23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31 772 323,23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24 135 454,13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469 666,84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7 167 202,26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1900184260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673 100,00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673 100,00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1900184260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673 100,00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673 100,00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1900184260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673 100,00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673 100,00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1900184260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517 000,00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517 000,00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1900184260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156 100,00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156 100,00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Резервные фонды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Резервные фонды муниципального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4060000000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Резервные средства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4060007050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4060007050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Резервные средства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4060007050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Резервные средства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4060007050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4 775 410,15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226 181,98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Основное мероприятие  «Обеспечение деятельности органов местного самоуправления в бюджетной сфере, в сфере </w:t>
            </w:r>
            <w:r w:rsidRPr="00035205">
              <w:rPr>
                <w:rFonts w:ascii="Times New Roman" w:eastAsia="Times New Roman" w:hAnsi="Times New Roman" w:cs="Times New Roman"/>
                <w:sz w:val="16"/>
                <w:szCs w:val="16"/>
                <w:lang w:eastAsia="ru-RU"/>
              </w:rPr>
              <w:lastRenderedPageBreak/>
              <w:t>налогов и сборов, в сфере закупок»</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226 181,98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Управление резервными средствами бюджета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Резервные средства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Резервные средства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226 181,98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226 181,98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226 181,98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226 181,98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4 549 228,17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4 549 228,17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5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4040085140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4 549 228,17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4040085140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4 549 228,17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4040085140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4 549 228,17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4040085140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4 549 228,17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ОБОРОНА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Мобилизационная и вневойсковая подготовка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первичного воинского учета органами местного самоуправления поселений, муниципальных и городских округов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4040051180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4040051180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4040051180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4040051180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819 200,00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596 200,00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Органы юстиции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596 200,00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596 200,00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596 200,00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596 200,00</w:t>
            </w:r>
          </w:p>
        </w:tc>
      </w:tr>
      <w:tr w:rsidR="00035205" w:rsidRPr="00035205" w:rsidTr="00035205">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596 200,00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596 200,00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456 000,00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456 000,00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456 000,00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0100459300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456 000,00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140 200,00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140 200,00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140 200,00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140 200,00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140 200,00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"Создание условий для деятельности народных дружин"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создание условий для деятельности народных дружин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1300282300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223 000,00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116 607 773,57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Общеэкономические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30 813 492,52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737 243,20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737 243,20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трудозанятости подростков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737 243,20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737 243,20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737 243,20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737 243,20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30 076 249,32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30 076 249,32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по содействию занятости населения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12 736 879,35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12 736 879,35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12 736 879,35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1600175060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12 736 879,35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17 339 369,97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17 339 369,97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17 339 369,97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17 339 369,97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Сельское хозяйство и рыболовство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мероприятий при осуществлении деятельности по обращению с животными без владельцев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Дорожное хозяйство (дорожные фонды)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80 938 638,70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80 938 638,70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80 938 638,70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72 458 959,28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34 595 900,00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34 595 900,00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34 595 900,00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1810282390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34 595 900,00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"Дорога к школе" по ул. П.Морозова в пгт. Куминский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7 878 500,00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7 878 500,00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7 878 500,00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7 878 500,00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Ремонт внутрипоселковой дороги по улице Северная п.Половинка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4 487 700,00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4 487 700,00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4 487 700,00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4 487 700,00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ремонт и содержание автомобильных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19 253 568,04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19 253 568,04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19 253 568,04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1810289190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19 253 568,04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1 686 852,24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1 686 852,24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1 686 852,24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18102S2390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1 686 852,24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"Дорога к школе" по ул. П.Морозова в пгт. Куминский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3 356 439,00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3 356 439,00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3 356 439,00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3 356 439,00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Ремонт внутрипоселковой дороги по улице Северная п.Половинка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"Содержание дорог и искусственных сооружений на них"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8 479 679,42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Содержание дорог и искусственных сооружений на них вне границ населенных пунктов в границах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822 884,60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822 884,60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822 884,60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1810304290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822 884,60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ремонт и содержание автомобильных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6 326 794,82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6 326 794,82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6 326 794,82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6 326 794,82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разработку документации по организации дорожного движения и паспортизация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1 330 000,00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1 330 000,00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1 330 000,00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1 330 000,00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Связь и информатика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4 626 951,35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4 626 951,35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4 626 951,35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4 626 951,35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4 626 951,35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4 626 951,35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4 626 951,35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ЖИЛИЩНО-КОММУНАЛЬНОЕ ХОЗЯЙСТВО</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145 122 742,93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Коммунальное хозяйство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80 843 865,43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80 843 865,43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63 942 566,46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63 942 566,46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63 942 566,46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63 942 566,46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63 942 566,46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1210370010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63 942 566,46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"Обеспечение равных прав потребителей на получение энергетических ресурсов"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16 901 298,97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5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12 800 166,67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7 680 100,00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7 680 100,00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7 680 100,00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1220382840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7 680 100,00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5 120 066,67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5 120 066,67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5 120 066,67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12203S2840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5 120 066,67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предоставляющим населению услуги теплоснабжения"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4 101 132,30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4 101 132,30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4 101 132,30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4 101 132,30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1220470010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4 101 132,30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Благоустройство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64 278 877,50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2018-2024 годы"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64 278 877,50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"Благоустройство дворовых территорий"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10 520 700,00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3 564 700,00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3 564 700,00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3 564 700,00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2400185160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3 564 700,00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по благоустройству общественных и дворовых территорий поселений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6 956 000,00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6 956 000,00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6 956 000,00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2400195550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6 956 000,00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Комплексное планирование и обустройство общественных пространств в городских и сельских поселениях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комплексное планирование и обустройство общественных пространств городских и сельских поселений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2400370990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2400370990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2400370990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2400370990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299 000,00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"Реализация инициативных проектов, отобранных по результатам конкурса"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28 886 621,94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"Набережная Конды" по благоустройству причала п.Кондинское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6 733 800,00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1 669 500,00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1 669 500,00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1 669 500,00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1 669 500,00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Сквер "100 - летия"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7 244 900,00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7 244 900,00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7 244 900,00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2400482756</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7 244 900,00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6 633 800,00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6 633 800,00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6 633 800,00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2400482757</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6 633 800,00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"Набережная Конды" по благоустройству причала п.Кондинское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2 846 043,54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2 846 043,54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2 846 043,54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2 846 043,54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703 563,60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703 563,60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703 563,60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703 563,60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Сквер "100 - летия"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3 055 014,80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3 055 014,80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3 055 014,80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24004S2756</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3 055 014,80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Региональный проект "Формирование комфортной городской среды"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24 572 555,56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программ формирования современной городской среды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17 494 555,56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17 494 555,56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17 494 555,56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240F255550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17 494 555,56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по благоустройству общественных и дворовых территорий поселений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7 078 000,00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7 078 000,00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7 078 000,00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7 078 000,00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ОБРАЗОВАНИЕ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228 763,00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Молодежная политика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228 763,00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228 763,00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"Работа с детьми и молодежью"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228 763,00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228 763,00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228 763,00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228 763,00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228 763,00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КУЛЬТУРА, КИНЕМАТОГРАФИЯ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25 069 867,04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25 069 867,04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25 069 867,04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25 069 867,04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культурно-досуговой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25 046 067,04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направленные на исполнение целевых показателей и повышение оплаты труда работников муниципальных учреждений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0510372580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25 005 067,04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0510372580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25 005 067,04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0510372580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25 005 067,04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0510372580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25 005 067,04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0510670050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0510670050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0510670050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0510670050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ФИЗИЧЕСКАЯ КУЛЬТУРА И СПОРТ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Массовый спорт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5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мероприятия  в области  физической культуры и спорта.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19 970,16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19 970,16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19 970,16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Основное мероприятие «Обслуживание муниципального долга района»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19 970,16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эффективного управления муниципальным долгом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1900200650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19 970,16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1900200650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19 970,16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Обслуживание муниципального долга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1900200650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19 970,16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Обслуживание муниципального долга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1900200650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19 970,16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336 955 018,42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64 488 400,00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280 358 200,00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64 488 400,00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280 358 200,00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64 488 400,00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280 358 200,00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64 488 400,00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Дотация на выравнивание бюджетной обеспеченности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2000186010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280 358 200,00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64 488 400,00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2000186010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280 358 200,00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64 488 400,00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Дотации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2000186010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280 358 200,00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64 488 400,00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Дотации на выравнивание бюджетной обеспеченности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2000186010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280 358 200,00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64 488 400,00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межбюджетные трансферты общего характера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56 596 818,42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56 596 818,42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"Расчет и распределение иных межбюджетных трансфертов на обеспечение сбалансированности местных бюджетов"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56 146 818,42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2000286020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56 146 818,42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2000286020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56 146 818,42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2000286020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56 146 818,42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2000286020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56 146 818,42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"Предоставление муниципальным образованиям Кондинского района грантов (дотаций)"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 в виде прочих дотаций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2000386020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2000386020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2000386020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2000386020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Комитет по управлению муниципальным имуществом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538 260 204,73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23 401 505,00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22 444 411,74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22 444 411,74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22 444 411,74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5 542 923,61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5 542 923,61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4 778 150,61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4 778 150,61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4 778 150,61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764 773,00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764 773,00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прочих налогов, сборов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764 773,00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"Организационно-техническое и финансовое обеспечение КУМИ"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16 901 488,13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16 827 054,63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16 827 054,63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16 827 054,63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12 806 014,70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229 394,79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3 791 645,14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74 433,50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74 433,50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74 433,50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74 433,50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функционирования и развития систем видеонаблюдения в сфере общественного порядка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1300172310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1300172310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1300172310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1300172310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881 975,38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Дорожное хозяйство (дорожные фонды)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"Содержание дорог и искусственных сооружений на них"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разработку документации по организации дорожного движения и паспортизация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Связь и информатика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648 975,38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«Информационное общество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459 374,54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459 374,54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459 374,54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459 374,54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459 374,54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1700220070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459 374,54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189 600,84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"Организационно-техническое и финансовое обеспечение КУМИ"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189 600,84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189 600,84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189 600,84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189 600,84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189 600,84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ЖИЛИЩНО-КОММУНАЛЬНОЕ ХОЗЯЙСТВО</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269 364 251,58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Жилищное хозяйство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205 941 343,08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199 284 265,67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199 284 265,67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"Приобретение жилыя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179 807 143,00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29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1110182762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174 412 100,00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1110182762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157 481 720,00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1110182762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157 481 720,00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1110182762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157 481 720,00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1110182762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16 930 380,00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1110182762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16 930 380,00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1110182762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16 930 380,00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29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11101S2762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5 395 043,00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11101S2762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4 871 423,00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11101S2762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4 871 423,00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11101S2762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4 871 423,00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11101S2762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523 620,00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11101S2762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523 620,00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11101S2762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523 620,00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Региональный проект "Обеспечение устойчивого сокращения непригодного для проживания жилищного фонда"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19 477 122,67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18 892 808,99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16 683 148,99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16 683 148,99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111F367484</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16 683 148,99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2 209 660,00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2 209 660,00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111F367484</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2 209 660,00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на обеспечение устойчивого сокращения непригодного для проживания жилищного фонда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111F36748S</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584 313,68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111F36748S</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515 973,68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111F36748S</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515 973,68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111F36748S</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515 973,68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111F36748S</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68 340,00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111F36748S</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68 340,00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111F36748S</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68 340,00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6 657 077,41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6 657 077,41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содержание муниципального жилищного фонда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2200103520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744 881,21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2200103520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744 881,21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2200103520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744 881,21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2200103520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744 881,21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оценку недвижимости, признание прав и регулирование отношений по государственной и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2200109020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275 936,87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2200109020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275 936,87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2200109020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275 936,87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2200109020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275 936,87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5 636 259,33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5 636 259,33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5 636 259,33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2 637 586,00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2 998 673,33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Коммунальное хозяйство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Благоустройство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62 749 208,50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61 671 208,50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61 671 208,50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61 671 208,50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61 671 208,50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61 671 208,50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61 671 208,50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2018-2024 годы"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1 078 000,00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Региональный проект "Формирование комфортной городской среды"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1 078 000,00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по благоустройству общественных и дворовых территорий поселений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1 078 000,00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1 078 000,00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1 078 000,00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1 078 000,00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r>
      <w:tr w:rsidR="00035205" w:rsidRPr="00035205" w:rsidTr="00035205">
        <w:trPr>
          <w:trHeight w:val="18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1130184220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1130184220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1130184220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1130184220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СОЦИАЛЬНАЯ ПОЛИТИКА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38 947 666,03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23 327 805,00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населения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1120251350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1120251350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1120251350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гражданам на приобретение жилья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1120251350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1120251760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1120251760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1120251760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гражданам на приобретение жилья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1120251760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Охрана семьи и детства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36 211 036,03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20 591 175,00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36 211 036,03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20 591 175,00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36 211 036,03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20 591 175,00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15 619 861,03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по обеспечению жильем молодых семей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11201L4970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15 619 861,03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11201L4970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15 619 861,03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11201L4970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15 619 861,03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гражданам на приобретение жилья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11201L4970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15 619 861,03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20 591 175,00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20 591 175,00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1120384310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17 035 612,98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17 035 612,98</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1120384310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17 035 612,98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17 035 612,98</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1120384310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17 035 612,98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17 035 612,98</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1120384310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17 035 612,98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17 035 612,98</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11203R0820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3 555 562,02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3 555 562,02</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11203R0820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3 555 562,02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3 555 562,02</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11203R0820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3 555 562,02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3 555 562,02</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11203R0820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3 555 562,02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3 555 562,02</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ФИЗИЧЕСКАЯ КУЛЬТУРА И СПОРТ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206 500 000,00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Массовый спорт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206 500 000,00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206 500 000,00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Региональный проект "Спорт норма жизни"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060P500000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206 500 000,00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Приобретение спортивного комплекса в пгт Междуреченский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060P570042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206 500 000,00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060P570042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206 500 000,00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060P570042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206 500 000,00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060P570042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206 500 000,00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Управление образования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2 221 855 563,26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1 554 861 901,84</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29 467,34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29 467,34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29 467,34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29 467,34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функций управления и контроля в сфере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29 467,34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29 467,34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29 467,34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29 467,34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29 467,34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5 640 644,40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Общеэкономические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5 294 240,40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1 059 785,66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1 059 785,66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трудозанятости подростков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1 059 785,66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778 314,09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778 314,09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597 367,68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180 946,41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8 174,98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8 174,98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8 174,98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273 296,59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273 296,59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273 296,59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4 234 454,74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4 234 454,74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4 234 454,74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3 164 603,14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3 164 603,14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2 430 982,40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733 620,74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1 069 851,60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1 069 851,60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1 069 851,60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Связь и информатика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346 404,00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346 404,00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346 404,00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функций управления и контроля в сфере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346 404,00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346 404,00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346 404,00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346 404,00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346 404,00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ОБРАЗОВАНИЕ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2 203 011 018,93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1 541 687 469,25</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Дошкольное образование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505 072 596,58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374 747 315,00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505 072 596,58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374 747 315,00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498 997 179,65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374 747 315,00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491 411 419,75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367 161 555,10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124 249 864,65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035205">
              <w:rPr>
                <w:rFonts w:ascii="Times New Roman" w:eastAsia="Times New Roman" w:hAnsi="Times New Roman" w:cs="Times New Roman"/>
                <w:sz w:val="16"/>
                <w:szCs w:val="16"/>
                <w:lang w:eastAsia="ru-RU"/>
              </w:rPr>
              <w:lastRenderedPageBreak/>
              <w:t>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12 945 419,48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12 945 419,48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9 259 515,35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1 102 495,40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2 583 408,73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47 616 907,20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47 616 907,20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714 366,32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31 254 764,67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15 647 776,21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2 011 893,31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2 011 893,31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2 011 893,31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55 436 608,83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28 599 462,33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27 516 159,34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1 083 302,99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26 837 146,50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26 216 364,37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620 782,13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6 239 035,83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6 239 035,83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6 239 035,83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367 161 555,10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367 161 555,10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173 948 365,30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173 948 365,30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173 948 365,30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173 948 365,30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135 364 859,22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135 364 859,22</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38 583 506,08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38 583 506,08</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76 687,80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76 687,80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76 687,80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76 687,80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76 687,80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76 687,80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193 136 502,00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193 136 502,00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115 417 647,00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115 417 647,00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115 417 647,00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115 417 647,00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77 718 855,00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77 718 855,00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77 718 855,00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77 718 855,00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повышения квалификации педагогических работников образовательных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253 748,00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253 748,00</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253 748,00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253 748,00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117 596,00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117 596,00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117 596,00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117 596,00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117 596,00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117 596,00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136 152,00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136 152,00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87 840,00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87 840,00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87 840,00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87 840,00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48 312,00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48 312,00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48 312,00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48 312,00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7 332 011,90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7 332 011,90</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7 332 011,90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7 332 011,90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Закупка товаров, работ и услуг для обеспечения государственных </w:t>
            </w:r>
            <w:r w:rsidRPr="00035205">
              <w:rPr>
                <w:rFonts w:ascii="Times New Roman" w:eastAsia="Times New Roman" w:hAnsi="Times New Roman" w:cs="Times New Roman"/>
                <w:sz w:val="16"/>
                <w:szCs w:val="16"/>
                <w:lang w:eastAsia="ru-RU"/>
              </w:rPr>
              <w:lastRenderedPageBreak/>
              <w:t>(муниципальных)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3 837 526,90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3 837 526,90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3 837 526,90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3 837 526,90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1 228 204,70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1 228 204,70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2 609 322,20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2 609 322,20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3 494 485,00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3 494 485,00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1 951 952,00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1 951 952,00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1 951 952,00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1 951 952,00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1 542 533,00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1 542 533,00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1 542 533,00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1 542 533,00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"Ресурсное обеспечение в сфере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6 075 416,93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комплексной безопасности 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4 798 916,93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4 798 916,93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1 369 658,40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1 369 658,40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1 369 658,40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3 429 258,53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2 300 098,06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2 300 098,06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1 129 160,47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1 129 160,47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материально-технической базы 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1 276 500,00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1 066 620,00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773 040,00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773 040,00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773 040,00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293 580,00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194 580,00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194 580,00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99 000,00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209 880,00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209 880,00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209 880,00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209 880,00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Общее образование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1 479 209 185,00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1 156 766 785,00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1 479 209 185,00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1 156 766 785,00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1 464 899 382,18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1 156 766 785,00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1 421 436 980,80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1 114 332 683,62</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252 487 413,47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6 315 537,93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6 315 537,93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6 242 787,29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учреждений привлекаемым лицам</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42 224,00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30 526,64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179 460 696,70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179 460 696,70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1 327 223,92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97 057 450,21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81 076 022,57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39 360 090,36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39 360 090,36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38 220 128,01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1 139 962,35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27 351 088,48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27 351 088,48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27 333 290,48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прочих налогов, сборов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17 798,00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0210153030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36 339 800,00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0210153030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26 613 362,44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0210153030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26 613 362,44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0210153030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20 451 035,51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0210153030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6 162 326,93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0210153030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9 726 437,56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0210153030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9 726 437,56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0210153030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9 726 437,56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114 643 900,00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114 643 900,00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34 500 245,04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34 500 245,04</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34 500 245,04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34 500 245,04</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26 820 075,60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26 820 075,60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7 680 169,44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7 680 169,44</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42 640 907,20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42 640 907,20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42 640 907,20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42 640 907,20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42 640 907,20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42 640 907,20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1 649 947,76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1 649 947,76</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1 649 947,76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1 649 947,76</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Приобретение товаров, работ, услуг в пользу граждан в целях их социального обеспечения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1 649 947,76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1 649 947,76</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35 852 800,00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35 852 800,00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35 852 800,00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35 852 800,00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35 852 800,00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35 852 800,00</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999 688 783,62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999 688 783,62</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809 429 823,44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809 429 823,44</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809 429 823,44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809 429 823,44</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628 002 546,27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628 002 546,27</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181 427 277,17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181 427 277,17</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152 526,66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152 526,66</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152 526,66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152 526,66</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152 526,66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152 526,66</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3 638 665,47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3 638 665,47</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3 638 665,47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3 638 665,47</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3 638 665,47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3 638 665,47</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186 467 768,05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186 467 768,05</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186 467 768,05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186 467 768,05</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186 467 768,05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186 467 768,05</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18 277 083,71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4 361 002,29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4 361 002,29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02101L3040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3 346 690,53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02101L3040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1 014 311,76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4 360 284,11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4 360 284,11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02101L3040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4 360 284,11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9 555 797,31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9 555 797,31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02101L3040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9 555 797,31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повышения квалификации педагогических работников образовательных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475 724,00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475 724,00</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475 724,00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475 724,00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447 644,00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447 644,00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447 644,00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447 644,00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447 644,00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447 644,00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28 080,00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28 080,00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28 080,00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28 080,00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28 080,00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28 080,00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34 905 765,53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34 905 765,53</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34 905 765,53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34 905 765,53</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31 672 738,58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31 672 738,58</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31 672 738,58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31 672 738,58</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10 431 067,79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10 431 067,79</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21 241 670,79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21 241 670,79</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3 233 026,95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3 233 026,95</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3 233 026,95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3 233 026,95</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3 233 026,95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3 233 026,95</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7 052 611,85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7 052 611,85</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7 052 611,85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7 052 611,85</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591 600,05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591 600,05</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591 600,05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591 600,05</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303 835,42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303 835,42</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199 901,80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199 901,80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87 862,83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87 862,83</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4 623 261,84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4 623 261,84</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4 623 261,84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4 623 261,84</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2 419 771,61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2 419 771,61</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2 203 490,23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2 203 490,23</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1 837 749,96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1 837 749,96</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1 837 749,96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1 837 749,96</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1 837 749,96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1 837 749,96</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Региональный проект "Патриотическое воспитание граждан Российской Федерации"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021EВ00000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1 028 300,00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021EВ5179F</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1 028 300,00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021EВ5179F</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841 317,22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021EВ5179F</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841 317,22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021EВ5179F</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646 173,00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021EВ5179F</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195 144,22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021EВ5179F</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186 982,78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021EВ5179F</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186 982,78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021EВ5179F</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186 982,78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"Ресурсное обеспечение в сфере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14 309 802,82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Основное мероприятие "Обеспечение комплексной безопасности образовательных </w:t>
            </w:r>
            <w:r w:rsidRPr="00035205">
              <w:rPr>
                <w:rFonts w:ascii="Times New Roman" w:eastAsia="Times New Roman" w:hAnsi="Times New Roman" w:cs="Times New Roman"/>
                <w:sz w:val="16"/>
                <w:szCs w:val="16"/>
                <w:lang w:eastAsia="ru-RU"/>
              </w:rPr>
              <w:lastRenderedPageBreak/>
              <w:t>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10 401 887,54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10 401 887,54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9 523 187,54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9 523 187,54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9 523 187,54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878 700,00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878 700,00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878 700,00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материально-технической базы 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3 907 915,28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3 408 815,28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2 670 955,28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2 670 955,28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132 520,00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2 538 435,28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737 860,00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737 860,00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737 860,00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499 100,00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499 100,00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499 100,00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499 100,00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105 662 622,32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105 662 622,32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104 429 742,32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реализации программ в организациях дополнительного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104 429 742,32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78 664 307,67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78 664 307,67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50 377 889,38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49 735 820,08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bookmarkEnd w:id="0"/>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642 069,30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28 286 418,29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218 531,45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28 067 886,84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23 409 889,48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1 114 804,48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1 114 804,48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856 267,29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258 537,19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22 295 085,00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22 295 085,00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22 295 085,00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2 355 545,17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2 355 545,17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2 355 545,17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2 355 545,17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"Ресурсное обеспечение в сфере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1 232 880,00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комплексной безопасности 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738 130,00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738 130,00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738 130,00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738 130,00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738 130,00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Основное мероприятие "Развитие материально-технической базы 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494 750,00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394 750,00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394 750,00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394 750,00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394 750,00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Молодежная политика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22 623 009,05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22 573 009,05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"Дети Конды"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22 573 009,05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отдыха и оздоровления детей и молодежи"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22 573 009,05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Расходы на организацию отдыха детей в оздоровительных лагерях с дневным пребыванием детей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1 808 216,61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1 643 888,53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1 643 888,53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1 643 888,53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164 328,08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164 328,08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164 328,08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загородного лагеря с круглосуточным пребыванием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1 294 020,00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1 294 020,00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1 294 020,00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0220270144</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1 294 020,00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9 757 786,50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6 979 486,50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6 979 486,50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0220282050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6 979 486,50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2 778 300,00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2 778 300,00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0220282050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2 778 300,00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и обеспечение отдыха и оздоровления детей, в том числе в этнической среде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0220284080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0220284080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0220284080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0220284080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1 084 198,50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775 498,50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775 498,50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02202S2050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775 498,50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308 700,00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308 700,00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02202S2050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308 700,00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"Работа с детьми и молодежью"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90 443 605,98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1 544 581,81</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90 443 605,98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1 544 581,81</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90 443 605,98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1 544 581,81</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72 117 862,65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1 544 581,81</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70 573 280,84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69 309 095,94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69 309 095,94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53 143 591,60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492 666,01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15 672 838,33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1 191 286,90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1 191 286,90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284 737,19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766 290,43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140 259,28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72 898,00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72 898,00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72 898,00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1 544 581,81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1 544 581,81</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1 333 249,81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1 333 249,81</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1 333 249,81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1 333 249,81</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1 024 414,49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1 024 414,49</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308 835,32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308 835,32</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211 332,00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211 332,00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211 332,00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211 332,00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127 000,00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127 000,00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84 332,00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84 332,00</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537 441,51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5 997,53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Социальное обеспечение и иные выплаты </w:t>
            </w:r>
            <w:r w:rsidRPr="00035205">
              <w:rPr>
                <w:rFonts w:ascii="Times New Roman" w:eastAsia="Times New Roman" w:hAnsi="Times New Roman" w:cs="Times New Roman"/>
                <w:sz w:val="16"/>
                <w:szCs w:val="16"/>
                <w:lang w:eastAsia="ru-RU"/>
              </w:rPr>
              <w:lastRenderedPageBreak/>
              <w:t>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5 997,53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5 997,53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5 997,53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мероприятия в области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531 443,98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129 325,98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129 325,98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0210470130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129 325,98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402 118,00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Премии и гранты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402 118,00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Премии и гранты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0210470130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402 118,00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функций управления и контроля в сфере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17 788 301,82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17 788 301,82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17 788 301,82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17 788 301,82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13 395 756,44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400 839,28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3 991 706,10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СОЦИАЛЬНАЯ ПОЛИТИКА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Охрана семьи и детства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Приобретение товаров, работ, услуг в пользу граждан в целях их социального обеспечения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Управление культуры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245 886 270,90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533 900,00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533 900,00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528 600,00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"Профилактика незаконного оборота и потребления наркотических средств и психотропных веществ"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528 600,00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1300585230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528 600,00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1300585230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528 600,00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1300585230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528 600,00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1300585230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528 600,00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603 775,91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Общеэкономические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465 708,91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465 708,91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465 708,91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по содействию занятости населения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233 327,42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233 327,42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233 327,42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1600175060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233 327,42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232 381,49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232 381,49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232 381,49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232 381,49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Связь и информатика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138 067,00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138 067,00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138 067,00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138 067,00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138 067,00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138 067,00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138 067,00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138 067,00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ОБРАЗОВАНИЕ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62 966 109,55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62 966 109,55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62 966 109,55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"Поддержка творческих инициатив, способствующих самореализации населения".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62 966 109,55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дополнительного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62 966 109,55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62 047 109,55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62 047 109,55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62 047 109,55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61 616 701,25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430 408,30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наказов избирателей депутатам Думы Ханты-Мансийского автономного округа - 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919 000,00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919 000,00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919 000,00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0520185160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919 000,00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КУЛЬТУРА, КИНЕМАТОГРАФИЯ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181 782 485,44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173 968 055,28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условий по реализации в Кондинском районе единой государственной политики в сфере межнациональных отношений и профилактики экстремизма"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0400182560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106 700,00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0400182560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106 700,00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0400182560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106 700,00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0400182560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106 700,00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04001S2560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106 700,00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04001S2560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106 700,00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04001S2560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106 700,00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04001S2560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106 700,00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173 754 655,28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171 594 705,28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библиотечного дела"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66 939 945,39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65 524 108,54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60 328 953,25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60 328 953,25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46 071 962,03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569 018,99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13 687 972,23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5 107 476,29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5 107 476,29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1 300 336,84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733 856,25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3 073 283,20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87 679,00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87 679,00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83 279,00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прочих налогов, сборов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развитие сферы культуры в муниципальных образованиях автономного округа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0510182520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1 220 600,00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0510182520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1 220 600,00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0510182520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1 220 600,00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0510182520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598 175,00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0510182520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622 425,00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государственную поддержку отрасли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05101L5190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130 994,74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05101L5190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130 994,74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05101L5190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130 994,74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05101L5190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130 994,74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05101S2520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64 242,11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05101S2520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64 242,11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05101S2520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64 242,11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05101S2520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31 482,90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05101S2520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32 759,21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музейного дела"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11 141 295,76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11 141 295,76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11 141 295,76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11 141 295,76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0510200590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11 069 305,43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0510200590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71 990,33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культурно-досуговой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93 513 464,13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89 628 865,13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89 628 865,13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89 628 865,13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89 390 701,93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238 163,20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1 799 000,00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1 679 000,00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1 679 000,00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1 679 000,00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2 085 599,00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2 085 599,00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2 085 599,00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0510385160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2 085 599,00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"Поддержка творческих инициатив, способствующих самореализации населения".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прочих расходов( мероприятия) в сфере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0520370050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"Подготовка и проведение юбилейных мероприятий"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0540000000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1 999 950,00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"Празднование 100-летия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0540300000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1 999 950,00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прочих расходов( мероприятия) в сфере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0540370050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1 999 950,00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0540370050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971 820,65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0540370050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971 820,65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0540370050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971 820,65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0540370050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1 028 129,35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0540370050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1 028 129,35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0540370050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1 028 129,35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культуры, кинематографии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7 814 430,16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7 814 430,16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7 814 430,16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7 814 430,16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7 814 430,16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7 814 430,16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7 814 430,16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5 946 113,61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150 064,84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1 718 251,71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Комитет физической культуры и спорта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179 366 204,08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559 388,77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Общеэкономические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510 088,77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108 784,42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108 784,42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трудозанятости подростков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108 784,42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108 784,42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71 443,10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71 443,10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37 341,32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37 341,32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401 304,35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401 304,35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401 304,35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401 304,35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261 304,35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261 304,35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Связь и информатика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ОБРАЗОВАНИЕ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166 269 819,24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166 175 308,44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166 175 308,44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154 951 308,44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154 951 308,44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154 951 308,44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128 854 549,58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127 576 570,50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1 277 979,08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26 096 758,86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25 894 819,65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201 939,21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"Укрепление материально-технической базы учреждений спорта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11 224 000,00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мероприятия  в области  физической культуры и спорта.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11 224 000,00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11 224 000,00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11 224 000,00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0600670040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11 224 000,00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Молодежная политика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94 510,80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94 510,80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"Дети Конды"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94 510,80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отдыха и оздоровления детей и молодежи"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94 510,80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Расходы на организацию отдыха детей в оздоровительных лагерях с дневным пребыванием детей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94 510,80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94 510,80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73 199,68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73 199,68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21 311,12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21 311,12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ФИЗИЧЕСКАЯ КУЛЬТУРА И СПОРТ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12 531 096,07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Физическая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2 871 052,63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2 871 052,63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2 174 631,58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5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0600382110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2 065 900,00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0600382110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2 065 900,00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0600382110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1 360 900,00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0600382110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1 360 900,00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0600382110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705 000,00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0600382110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705 000,00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06003S2110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108 731,58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w:t>
            </w:r>
            <w:r w:rsidRPr="00035205">
              <w:rPr>
                <w:rFonts w:ascii="Times New Roman" w:eastAsia="Times New Roman" w:hAnsi="Times New Roman" w:cs="Times New Roman"/>
                <w:sz w:val="16"/>
                <w:szCs w:val="16"/>
                <w:lang w:eastAsia="ru-RU"/>
              </w:rPr>
              <w:lastRenderedPageBreak/>
              <w:t>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06003S2110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108 731,58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06003S2110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71 626,32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06003S2110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71 626,32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06003S2110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37 105,26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06003S2110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37 105,26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"Укрепление материально-технической базы учреждений спорта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696 421,05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софинансирование расходов муниципальных образований по развитию сети спортивных объектов шаговой доступности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0600682130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661 600,00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0600682130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661 600,00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0600682130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661 600,00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0600682130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661 600,00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муниципального образования  на софинансирование расходов по развитию сети спортивных объектов шаговой доступности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06006S2130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34 821,05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06006S2130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34 821,05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06006S2130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34 821,05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06006S2130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34 821,05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Массовый спорт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3 264 558,34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3 264 558,34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5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786 388,00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мероприятия  в области  физической культуры и спорта.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786 388,00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государственных (муниципальных) органов привлекаемым лицам</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291 500,00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434 888,00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434 888,00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434 888,00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Премии и гранты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Премии и гранты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мероприятия  в области  физической культуры и спорта.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0600270040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0600270040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0600270040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0600270040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90 860,00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2 387 310,34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мероприятия  в области  физической культуры и спорта.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2 387 310,34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2 387 310,34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1 926 334,80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0600370040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1 926 334,80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460 975,54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0600370040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460 975,54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физической культуры и спорта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6 395 485,10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6 395 485,10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6 395 485,10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6 395 485,10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6 395 485,10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6 395 485,10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4 817 009,99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166 718,00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1 411 757,11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Муниципальное учреждение Управление капитального строительства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655 320 063,37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182 999 771,79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Дорожное хозяйство (дорожные фонды)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161 257 704,55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161 257 704,55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161 257 704,55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118 547 034,49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Расходы на ремонт внутрипоселковых дорог в гп. Междуреченский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1810204190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1810204190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1810204190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1810204190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ремонт внутрипоселковых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1810204390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719 239,60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1810204390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719 239,60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1810204390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719 239,60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1810204390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719 239,60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34 595 900,00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34 595 900,00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34 595 900,00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1810282390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34 595 900,00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"Дорога к школе" по ул. П.Морозова в пгт. Куминский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7 878 500,00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7 878 500,00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7 878 500,00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7 878 500,00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Ремонт внутрипоселковой дороги по улице Северная п.Половинка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4 487 700,00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4 487 700,00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4 487 700,00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4 487 700,00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ремонт и содержание автомобильных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63 744 982,25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13 744 982,25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13 744 982,25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1810289190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13 744 982,25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1810289190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50 000 000,00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1 820 912,64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1 820 912,64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1 820 912,64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18102S2390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1 820 912,64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"Дорога к школе" по ул. П.Морозова в пгт. Куминский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3 376 500,00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3 376 500,00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3 376 500,00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3 376 500,00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Ремонт внутрипоселковой дороги по улице Северная п.Половинка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1 923 300,00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1 923 300,00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1 923 300,00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1 923 300,00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"Содержание дорог и искусственных сооружений на них"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42 710 670,06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содержание внутрипоселковых дорог и искусственных сооружений на них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28 675 975,24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28 675 975,24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28 675 975,24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1810304190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28 675 975,24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ремонт и содержание автомобильных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14 034 694,82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14 034 694,82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14 034 694,82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14 034 694,82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Другие вопросы в области национальной экономики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21 742 067,24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21 742 067,24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21 742 067,24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Содержание муниципального учреждения "Управление капитального строительства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21 742 067,24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21 742 067,24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20 056 474,26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20 056 474,26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15 118 279,03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354 599,23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4 583 596,00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1 455 912,98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1 455 912,98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325 442,22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781 226,60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349 244,16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229 680,00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229 680,00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84 500,00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прочих налогов, сборов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5 180,00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ЖИЛИЩНО-КОММУНАЛЬНОЕ ХОЗЯЙСТВО</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88 525 761,63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Жилищное хозяйство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9 638 577,80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9 638 577,80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0900700000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9 638 577,80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0900782766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9 349 420,46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0900782766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9 349 420,46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0900782766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9 349 420,46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0900782766</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9 349 420,46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09007S2766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289 157,34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09007S2766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289 157,34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09007S2766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289 157,34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09007S2766</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289 157,34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Благоустройство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78 887 183,83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2018-2024 годы"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65 846 939,50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"Благоустройство дворовых территорий"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10 520 700,00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3 564 700,00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3 564 700,00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3 564 700,00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2400185160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3 564 700,00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по благоустройству общественных и дворовых территорий поселений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6 956 000,00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6 956 000,00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6 956 000,00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2400195550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6 956 000,00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"Реализация инициативных проектов, отобранных по результатам конкурса"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31 831 683,94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"Набережная Конды" по благоустройству причала п.Кондинское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6 733 800,00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1 669 500,00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1 669 500,00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1 669 500,00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1 669 500,00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Сквер "100 - летия"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7 244 900,00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7 244 900,00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7 244 900,00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2400482756</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7 244 900,00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6 633 800,00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6 633 800,00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6 633 800,00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2400482757</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6 633 800,00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через инициативный проект "Мы помним"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2400499992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2400499992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2400499992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2400499992</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"Набережная Конды" по благоустройству причала п.Кондинское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2 886 043,54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2 886 043,54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2 886 043,54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2 886 043,54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715 563,60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715 563,60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715 563,60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715 563,60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Сквер "100 - летия"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3 105 014,80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3 105 014,80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3 105 014,80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24004S2756</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3 105 014,80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2 843 062,00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2 843 062,00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2 843 062,00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24004S2757</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2 843 062,00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Региональный проект "Формирование комфортной городской среды"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23 494 555,56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программ формирования современной городской среды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17 494 555,56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17 494 555,56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17 494 555,56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240F255550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17 494 555,56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по благоустройству общественных и дворовых территорий поселений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6 000 000,00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13 040 244,33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Исполнение переданных полномочий городского поселения Междуреченский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13 040 244,33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уличное освещение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10 915 250,61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10 915 250,61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10 915 250,61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4090006100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1 902 632,19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4090006100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9 012 618,42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и содержание мест захоронения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1 024 993,72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1 024 993,72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1 024 993,72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1 024 993,72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прочие мероприятия по благоустройству поселения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4090006500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ОБРАЗОВАНИЕ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383 770 729,95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Общее образование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323 765 852,79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323 765 852,79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"Ресурсное обеспечение в сфере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323 765 852,79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материально-технической базы 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11 966 529,60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1 770 000,00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1 770 000,00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1 770 000,00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1 770 000,00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"Школьный бульвар" п. Мортка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6 742 700,00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6 742 700,00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6 742 700,00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0230282754</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6 742 700,00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"Школьный бульвар" п. Мортка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02302S2754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3 453 829,60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02302S2754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3 453 829,60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02302S2754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3 453 829,60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02302S2754</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3 453 829,60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Региональный проект "Современная школа"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023E100000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311 799 323,19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создание новых мест в муниципальных общеобразовательных организациях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023E182860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217 477 829,19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023E182860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217 477 829,19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023E182860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217 477 829,19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023E182860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217 477 829,19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на создание новых мест в муниципальных общеобразовательных организациях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023E1S2860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94 321 494,00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023E1S2860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94 321 494,00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023E1S2860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94 321 494,00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023E1S2860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94 321 494,00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60 004 877,16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60 004 877,16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60 004 877,16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Региональный проект «Культурная среда»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051A100000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60 004 877,16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государственную поддержку отрасли культуры в рамках реализации национального проекта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051A155190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60 004 877,16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051A155190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60 004 877,16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051A155190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60 004 877,16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051A155190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60 004 877,16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КУЛЬТУРА, КИНЕМАТОГРАФИЯ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0510670050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0510670050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0510670050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0510670050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Управление жилищно-коммунального хозяйства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276 102 410,57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73 365 605,69</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157 310,17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157 310,17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157 310,17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157 310,17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157 310,17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157 310,17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150 110,17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Исполнение судебных актов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150 110,17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Исполнение судебных актов Российской Федерации и мировых соглашений по возмещению причиненного вреда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831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150 110,17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41 120 490,57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Гражданская оборона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41 120 490,57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41 120 490,57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41 120 490,57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Расходы на формирование резерва материально - технических ресурсов (запасов) для предупреждения, ликвидации чрезвычайных ситуаций"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41 120 490,57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1210521810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41 120 490,57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1210521810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41 120 490,57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1210521810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41 120 490,57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1210521810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41 120 490,57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1 518 917,97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967 815,90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Сельское хозяйство и рыболовство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1 453 766,77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967 815,90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1 453 766,77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967 815,90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1 453 766,77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967 815,90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мероприятий при осуществлении деятельности по обращению с животными без владельцев в части содержания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0800674200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485 950,87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0800674200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485 950,87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0800674200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485 950,87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0800674200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485 950,87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мероприятий при осуществлении деятельности по обращению с животными без владельцев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967 815,90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967 815,90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61 574,60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61 574,60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61 574,60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61 574,60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47 292,32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47 292,32</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14 282,28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14 282,28</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906 241,30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906 241,30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906 241,30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906 241,30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906 241,30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906 241,30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Связь и информатика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65 151,20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65 151,20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65 151,20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65 151,20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65 151,20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65 151,20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65 151,20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65 151,20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ЖИЛИЩНО-КОММУНАЛЬНОЕ ХОЗЯЙСТВО</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230 379 102,07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69 471 200,00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Коммунальное хозяйство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213 339 121,23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69 468 600,00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213 339 121,23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69 468 600,00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126 969 222,26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«Капитальный ремонт (с заменой) систем теплоснабжения, водоснабжения и водоотведения»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57 357 749,22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7 071 295,89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4 338 295,30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4 338 295,30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3 618 295,30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720 000,00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2 733 000,59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2 733 000,59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2 733 000,59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45 257 807,99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10 955 385,06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10 955 385,06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1210282591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10 955 385,06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34 302 422,93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34 302 422,93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1210282591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34 302 422,93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5 028 645,34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1 217 265,01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1 217 265,01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12102S2591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1 217 265,01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3 811 380,33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3 811 380,33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12102S2591</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3 811 380,33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66 942 566,46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66 942 566,46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66 942 566,46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66 942 566,46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1210370010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66 942 566,46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"Разработка проектно-сметной документации"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1210700000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2 619 605,59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1210770010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2 619 605,59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1210770010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2 619 605,59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1210770010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2 619 605,59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1210770010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1210770010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1 859 605,59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1211000000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1211070010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1211070010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1211070010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1211070010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49 300,99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"Обеспечение равных прав потребителей на получение энергетических ресурсов"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86 369 898,97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69 468 600,00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сжиженного газа"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22 284 100,00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22 284 100,00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22 284 100,00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22 284 100,00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22 284 100,00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22 284 100,00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22 284 100,00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22 284 100,00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1220184340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22 284 100,00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22 284 100,00</w:t>
            </w:r>
          </w:p>
        </w:tc>
      </w:tr>
      <w:tr w:rsidR="00035205" w:rsidRPr="00035205" w:rsidTr="00035205">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47 184 500,00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47 184 500,00</w:t>
            </w:r>
          </w:p>
        </w:tc>
      </w:tr>
      <w:tr w:rsidR="00035205" w:rsidRPr="00035205" w:rsidTr="00035205">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1220284330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47 184 500,00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47 184 500,00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1220284330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47 184 500,00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47 184 500,00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1220284330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47 184 500,00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47 184 500,00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1220284330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47 184 500,00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47 184 500,00</w:t>
            </w:r>
          </w:p>
        </w:tc>
      </w:tr>
      <w:tr w:rsidR="00035205" w:rsidRPr="00035205" w:rsidTr="00035205">
        <w:trPr>
          <w:trHeight w:val="15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12 800 166,67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7 680 100,00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7 680 100,00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7 680 100,00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1220382840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7 680 100,00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5 120 066,67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5 120 066,67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5 120 066,67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12203S2840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5 120 066,67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предоставляющим населению услуги теплоснабжения"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4 101 132,30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4 101 132,30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4 101 132,30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4 101 132,30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1220470010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4 101 132,30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17 039 980,84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17 039 980,84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17 037 380,84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17 037 380,84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17 037 380,84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17 037 380,84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17 037 380,84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13 084 864,81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132 704,43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3 819 811,60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"Обеспечение равных прав потребителей на получение энергетических ресурсов"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Основное мероприятие "Возмещение недополученных доходов организациям, осуществляющим реализацию сжиженного </w:t>
            </w:r>
            <w:r w:rsidRPr="00035205">
              <w:rPr>
                <w:rFonts w:ascii="Times New Roman" w:eastAsia="Times New Roman" w:hAnsi="Times New Roman" w:cs="Times New Roman"/>
                <w:sz w:val="16"/>
                <w:szCs w:val="16"/>
                <w:lang w:eastAsia="ru-RU"/>
              </w:rPr>
              <w:lastRenderedPageBreak/>
              <w:t>газа"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1220184340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1 996,93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1 996,93</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1220184340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603,07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603,07</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ОХРАНА ОКРУЖАЮЩЕЙ СРЕДЫ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охраны окружающей среды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"Обеспечение экологической безопасности Кондинского района на 2019-2025 годы и на период до 2030 года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1500184290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1500184290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1500184290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1500184290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ЗДРАВООХРАНЕНИЕ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2 831 589,79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2 831 589,79</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здравоохранения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2 831 589,79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2 831 589,79</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"Обеспечение экологической безопасности Кондинского района на 2019-2025 годы и на период до 2030 года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2 831 589,79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2 831 589,79</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осуществления мероприятий по проведению дезинсекции и дератизации"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1501000000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2 831 589,79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2 831 589,79</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1501084280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2 831 589,79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2 831 589,79</w:t>
            </w:r>
          </w:p>
        </w:tc>
      </w:tr>
      <w:tr w:rsidR="00035205" w:rsidRPr="00035205" w:rsidTr="00035205">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1501084280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34 000,00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1501084280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34 000,00</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1501084280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26 113,67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26 113,67</w:t>
            </w:r>
          </w:p>
        </w:tc>
      </w:tr>
      <w:tr w:rsidR="00035205" w:rsidRPr="00035205" w:rsidTr="00035205">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1501084280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7 886,33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7 886,33</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1501084280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2 797 589,79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2 797 589,79</w:t>
            </w:r>
          </w:p>
        </w:tc>
      </w:tr>
      <w:tr w:rsidR="00035205" w:rsidRPr="00035205" w:rsidTr="00035205">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1501084280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2 797 589,79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2 797 589,79</w:t>
            </w:r>
          </w:p>
        </w:tc>
      </w:tr>
      <w:tr w:rsidR="00035205" w:rsidRPr="00035205" w:rsidTr="00035205">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1501084280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2 797 589,79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2 797 589,79</w:t>
            </w:r>
          </w:p>
        </w:tc>
      </w:tr>
      <w:tr w:rsidR="00035205" w:rsidRPr="00035205" w:rsidTr="00035205">
        <w:trPr>
          <w:trHeight w:val="255"/>
        </w:trPr>
        <w:tc>
          <w:tcPr>
            <w:tcW w:w="3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20"/>
                <w:szCs w:val="20"/>
                <w:lang w:eastAsia="ru-RU"/>
              </w:rPr>
            </w:pPr>
            <w:r w:rsidRPr="00035205">
              <w:rPr>
                <w:rFonts w:ascii="Times New Roman" w:eastAsia="Times New Roman" w:hAnsi="Times New Roman" w:cs="Times New Roman"/>
                <w:sz w:val="20"/>
                <w:szCs w:val="20"/>
                <w:lang w:eastAsia="ru-RU"/>
              </w:rPr>
              <w:t>Итого:</w:t>
            </w:r>
          </w:p>
        </w:tc>
        <w:tc>
          <w:tcPr>
            <w:tcW w:w="476"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20"/>
                <w:szCs w:val="20"/>
                <w:lang w:eastAsia="ru-RU"/>
              </w:rPr>
            </w:pPr>
            <w:r w:rsidRPr="00035205">
              <w:rPr>
                <w:rFonts w:ascii="Times New Roman" w:eastAsia="Times New Roman" w:hAnsi="Times New Roman" w:cs="Times New Roman"/>
                <w:sz w:val="20"/>
                <w:szCs w:val="20"/>
                <w:lang w:eastAsia="ru-RU"/>
              </w:rPr>
              <w:t> </w:t>
            </w:r>
          </w:p>
        </w:tc>
        <w:tc>
          <w:tcPr>
            <w:tcW w:w="38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20"/>
                <w:szCs w:val="20"/>
                <w:lang w:eastAsia="ru-RU"/>
              </w:rPr>
            </w:pPr>
            <w:r w:rsidRPr="00035205">
              <w:rPr>
                <w:rFonts w:ascii="Times New Roman" w:eastAsia="Times New Roman" w:hAnsi="Times New Roman" w:cs="Times New Roman"/>
                <w:sz w:val="20"/>
                <w:szCs w:val="20"/>
                <w:lang w:eastAsia="ru-RU"/>
              </w:rPr>
              <w:t> </w:t>
            </w:r>
          </w:p>
        </w:tc>
        <w:tc>
          <w:tcPr>
            <w:tcW w:w="421"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20"/>
                <w:szCs w:val="20"/>
                <w:lang w:eastAsia="ru-RU"/>
              </w:rPr>
            </w:pPr>
            <w:r w:rsidRPr="00035205">
              <w:rPr>
                <w:rFonts w:ascii="Times New Roman" w:eastAsia="Times New Roman" w:hAnsi="Times New Roman" w:cs="Times New Roman"/>
                <w:sz w:val="20"/>
                <w:szCs w:val="20"/>
                <w:lang w:eastAsia="ru-RU"/>
              </w:rPr>
              <w:t> </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20"/>
                <w:szCs w:val="20"/>
                <w:lang w:eastAsia="ru-RU"/>
              </w:rPr>
            </w:pPr>
            <w:r w:rsidRPr="00035205">
              <w:rPr>
                <w:rFonts w:ascii="Times New Roman" w:eastAsia="Times New Roman" w:hAnsi="Times New Roman" w:cs="Times New Roman"/>
                <w:sz w:val="20"/>
                <w:szCs w:val="20"/>
                <w:lang w:eastAsia="ru-RU"/>
              </w:rPr>
              <w:t> </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20"/>
                <w:szCs w:val="20"/>
                <w:lang w:eastAsia="ru-RU"/>
              </w:rPr>
            </w:pPr>
            <w:r w:rsidRPr="00035205">
              <w:rPr>
                <w:rFonts w:ascii="Times New Roman" w:eastAsia="Times New Roman" w:hAnsi="Times New Roman" w:cs="Times New Roman"/>
                <w:sz w:val="20"/>
                <w:szCs w:val="20"/>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5 541 614 522,45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1 890 339 195,29</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E74"/>
    <w:rsid w:val="00035205"/>
    <w:rsid w:val="00A42E7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35205"/>
    <w:rPr>
      <w:color w:val="0000FF"/>
      <w:u w:val="single"/>
    </w:rPr>
  </w:style>
  <w:style w:type="character" w:styleId="a4">
    <w:name w:val="FollowedHyperlink"/>
    <w:basedOn w:val="a0"/>
    <w:uiPriority w:val="99"/>
    <w:semiHidden/>
    <w:unhideWhenUsed/>
    <w:rsid w:val="00035205"/>
    <w:rPr>
      <w:color w:val="800080"/>
      <w:u w:val="single"/>
    </w:rPr>
  </w:style>
  <w:style w:type="paragraph" w:customStyle="1" w:styleId="xl63">
    <w:name w:val="xl63"/>
    <w:basedOn w:val="a"/>
    <w:rsid w:val="000352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035205"/>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5">
    <w:name w:val="xl65"/>
    <w:basedOn w:val="a"/>
    <w:rsid w:val="000352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035205"/>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67">
    <w:name w:val="xl67"/>
    <w:basedOn w:val="a"/>
    <w:rsid w:val="0003520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8">
    <w:name w:val="xl68"/>
    <w:basedOn w:val="a"/>
    <w:rsid w:val="0003520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9">
    <w:name w:val="xl69"/>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0">
    <w:name w:val="xl70"/>
    <w:basedOn w:val="a"/>
    <w:rsid w:val="0003520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035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03520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5">
    <w:name w:val="xl75"/>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0352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9">
    <w:name w:val="xl79"/>
    <w:basedOn w:val="a"/>
    <w:rsid w:val="0003520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0">
    <w:name w:val="xl80"/>
    <w:basedOn w:val="a"/>
    <w:rsid w:val="00035205"/>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03520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035205"/>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035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
    <w:rsid w:val="000352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035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
    <w:rsid w:val="00035205"/>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
    <w:rsid w:val="0003520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8">
    <w:name w:val="xl88"/>
    <w:basedOn w:val="a"/>
    <w:rsid w:val="0003520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035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03520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
    <w:rsid w:val="0003520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03520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35205"/>
    <w:rPr>
      <w:color w:val="0000FF"/>
      <w:u w:val="single"/>
    </w:rPr>
  </w:style>
  <w:style w:type="character" w:styleId="a4">
    <w:name w:val="FollowedHyperlink"/>
    <w:basedOn w:val="a0"/>
    <w:uiPriority w:val="99"/>
    <w:semiHidden/>
    <w:unhideWhenUsed/>
    <w:rsid w:val="00035205"/>
    <w:rPr>
      <w:color w:val="800080"/>
      <w:u w:val="single"/>
    </w:rPr>
  </w:style>
  <w:style w:type="paragraph" w:customStyle="1" w:styleId="xl63">
    <w:name w:val="xl63"/>
    <w:basedOn w:val="a"/>
    <w:rsid w:val="000352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035205"/>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5">
    <w:name w:val="xl65"/>
    <w:basedOn w:val="a"/>
    <w:rsid w:val="000352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035205"/>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67">
    <w:name w:val="xl67"/>
    <w:basedOn w:val="a"/>
    <w:rsid w:val="0003520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8">
    <w:name w:val="xl68"/>
    <w:basedOn w:val="a"/>
    <w:rsid w:val="0003520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9">
    <w:name w:val="xl69"/>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0">
    <w:name w:val="xl70"/>
    <w:basedOn w:val="a"/>
    <w:rsid w:val="0003520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035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03520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5">
    <w:name w:val="xl75"/>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0352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9">
    <w:name w:val="xl79"/>
    <w:basedOn w:val="a"/>
    <w:rsid w:val="0003520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0">
    <w:name w:val="xl80"/>
    <w:basedOn w:val="a"/>
    <w:rsid w:val="00035205"/>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03520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035205"/>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035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
    <w:rsid w:val="000352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035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
    <w:rsid w:val="00035205"/>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
    <w:rsid w:val="0003520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8">
    <w:name w:val="xl88"/>
    <w:basedOn w:val="a"/>
    <w:rsid w:val="0003520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035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03520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
    <w:rsid w:val="0003520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03520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36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86</Pages>
  <Words>41675</Words>
  <Characters>237554</Characters>
  <Application>Microsoft Office Word</Application>
  <DocSecurity>0</DocSecurity>
  <Lines>1979</Lines>
  <Paragraphs>557</Paragraphs>
  <ScaleCrop>false</ScaleCrop>
  <Company/>
  <LinksUpToDate>false</LinksUpToDate>
  <CharactersWithSpaces>278672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2023-03-22T08:30:00Z</dcterms:created>
  <dcterms:modified xsi:type="dcterms:W3CDTF">2023-03-22T08:37:00Z</dcterms:modified>
</cp:coreProperties>
</file>